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F" w:rsidRDefault="000B167F" w:rsidP="000B167F">
      <w:pPr>
        <w:jc w:val="center"/>
      </w:pPr>
      <w:r>
        <w:t>Csengő készítése</w:t>
      </w:r>
    </w:p>
    <w:p w:rsidR="000B167F" w:rsidRDefault="000B167F"/>
    <w:p w:rsidR="00F32457" w:rsidRDefault="000B167F">
      <w:r>
        <w:t xml:space="preserve">A csuhélevelek formára felhelyezése után a csengő belsejébe behajtjuk a levelek végét. A derekánál megkötjük a csengőt.  Amikor megszáradt, enyhén visszanedvesítjük a peremét és a belsejét, majd ki tudjuk venni a formát a csuhé csengőnkből. Ezt követően visszanyomjuk a csuhé csengő </w:t>
      </w:r>
      <w:bookmarkStart w:id="0" w:name="_GoBack"/>
      <w:bookmarkEnd w:id="0"/>
      <w:r>
        <w:t>belsejébe a levél végeket és feltesszük a formára a teljes száradásig.</w:t>
      </w:r>
    </w:p>
    <w:sectPr w:rsidR="00F3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7F"/>
    <w:rsid w:val="000B167F"/>
    <w:rsid w:val="00F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076-66F3-4C7F-837D-866B525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1</cp:revision>
  <dcterms:created xsi:type="dcterms:W3CDTF">2022-06-14T12:03:00Z</dcterms:created>
  <dcterms:modified xsi:type="dcterms:W3CDTF">2022-06-14T12:10:00Z</dcterms:modified>
</cp:coreProperties>
</file>